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B1FEE6" w14:textId="72349006" w:rsidR="0029129C" w:rsidRPr="0004225F" w:rsidRDefault="006C3E1A" w:rsidP="0029129C">
      <w:pPr>
        <w:pStyle w:val="Nagwek2"/>
        <w:spacing w:line="276" w:lineRule="auto"/>
        <w:rPr>
          <w:rFonts w:ascii="Arial" w:hAnsi="Arial" w:cs="Arial"/>
          <w:b/>
          <w:bCs/>
          <w:color w:val="auto"/>
          <w:sz w:val="22"/>
          <w:szCs w:val="22"/>
        </w:rPr>
      </w:pPr>
      <w:r w:rsidRPr="0004225F">
        <w:rPr>
          <w:rFonts w:ascii="Arial" w:hAnsi="Arial" w:cs="Arial"/>
          <w:b/>
          <w:bCs/>
          <w:color w:val="auto"/>
          <w:sz w:val="22"/>
          <w:szCs w:val="22"/>
        </w:rPr>
        <w:t>Z</w:t>
      </w:r>
      <w:r w:rsidR="0029129C" w:rsidRPr="0004225F">
        <w:rPr>
          <w:rFonts w:ascii="Arial" w:hAnsi="Arial" w:cs="Arial"/>
          <w:b/>
          <w:bCs/>
          <w:color w:val="auto"/>
          <w:sz w:val="22"/>
          <w:szCs w:val="22"/>
        </w:rPr>
        <w:t>ałącznik nr 1 do Umowy nr In-I.272………….</w:t>
      </w:r>
    </w:p>
    <w:p w14:paraId="1996E6C6" w14:textId="77777777" w:rsidR="0029129C" w:rsidRDefault="0029129C" w:rsidP="0029129C">
      <w:pPr>
        <w:rPr>
          <w:lang w:eastAsia="pl-PL"/>
        </w:rPr>
      </w:pPr>
    </w:p>
    <w:p w14:paraId="56731DE0" w14:textId="77777777" w:rsidR="0029129C" w:rsidRPr="006C3E1A" w:rsidRDefault="0029129C" w:rsidP="0029129C">
      <w:pPr>
        <w:pStyle w:val="Tytu"/>
        <w:spacing w:line="276" w:lineRule="auto"/>
        <w:jc w:val="left"/>
        <w:rPr>
          <w:rFonts w:ascii="Arial" w:hAnsi="Arial" w:cs="Arial"/>
          <w:sz w:val="24"/>
          <w:szCs w:val="24"/>
        </w:rPr>
      </w:pPr>
      <w:r w:rsidRPr="006C3E1A">
        <w:rPr>
          <w:rFonts w:ascii="Arial" w:hAnsi="Arial" w:cs="Arial"/>
          <w:sz w:val="24"/>
          <w:szCs w:val="24"/>
        </w:rPr>
        <w:t>OPIS PRZEDMIOTU ZAMÓWIENIA</w:t>
      </w:r>
    </w:p>
    <w:p w14:paraId="1CF2368F" w14:textId="77777777" w:rsidR="00B06702" w:rsidRDefault="00B06702" w:rsidP="00B06702">
      <w:pPr>
        <w:jc w:val="right"/>
      </w:pPr>
    </w:p>
    <w:p w14:paraId="57E94B3A" w14:textId="162EA795" w:rsidR="0029129C" w:rsidRPr="0029129C" w:rsidRDefault="00B06702" w:rsidP="00C13925">
      <w:pPr>
        <w:spacing w:line="360" w:lineRule="auto"/>
        <w:rPr>
          <w:rFonts w:ascii="Arial" w:hAnsi="Arial" w:cs="Arial"/>
        </w:rPr>
      </w:pPr>
      <w:r w:rsidRPr="0029129C">
        <w:rPr>
          <w:rFonts w:ascii="Arial" w:hAnsi="Arial" w:cs="Arial"/>
        </w:rPr>
        <w:t>Dostawa niżej wymienion</w:t>
      </w:r>
      <w:r w:rsidR="00D605E1" w:rsidRPr="0029129C">
        <w:rPr>
          <w:rFonts w:ascii="Arial" w:hAnsi="Arial" w:cs="Arial"/>
        </w:rPr>
        <w:t>ego</w:t>
      </w:r>
      <w:r w:rsidR="004D27E4" w:rsidRPr="0029129C">
        <w:rPr>
          <w:rFonts w:ascii="Arial" w:hAnsi="Arial" w:cs="Arial"/>
        </w:rPr>
        <w:t xml:space="preserve"> kontrakt</w:t>
      </w:r>
      <w:r w:rsidR="00D605E1" w:rsidRPr="0029129C">
        <w:rPr>
          <w:rFonts w:ascii="Arial" w:hAnsi="Arial" w:cs="Arial"/>
        </w:rPr>
        <w:t>u</w:t>
      </w:r>
      <w:r w:rsidR="004D27E4" w:rsidRPr="0029129C">
        <w:rPr>
          <w:rFonts w:ascii="Arial" w:hAnsi="Arial" w:cs="Arial"/>
        </w:rPr>
        <w:t xml:space="preserve"> serwisow</w:t>
      </w:r>
      <w:r w:rsidR="00D605E1" w:rsidRPr="0029129C">
        <w:rPr>
          <w:rFonts w:ascii="Arial" w:hAnsi="Arial" w:cs="Arial"/>
        </w:rPr>
        <w:t>ego</w:t>
      </w:r>
      <w:r w:rsidR="004D27E4" w:rsidRPr="0029129C">
        <w:rPr>
          <w:rFonts w:ascii="Arial" w:hAnsi="Arial" w:cs="Arial"/>
        </w:rPr>
        <w:t xml:space="preserve"> producenta dla </w:t>
      </w:r>
      <w:r w:rsidR="00124A2F" w:rsidRPr="0029129C">
        <w:rPr>
          <w:rFonts w:ascii="Arial" w:hAnsi="Arial" w:cs="Arial"/>
        </w:rPr>
        <w:t>urządzenia</w:t>
      </w:r>
      <w:r w:rsidR="004D27E4" w:rsidRPr="0029129C">
        <w:rPr>
          <w:rFonts w:ascii="Arial" w:hAnsi="Arial" w:cs="Arial"/>
        </w:rPr>
        <w:t xml:space="preserve"> FortiGate-</w:t>
      </w:r>
      <w:r w:rsidR="00124A2F" w:rsidRPr="0029129C">
        <w:rPr>
          <w:rFonts w:ascii="Arial" w:hAnsi="Arial" w:cs="Arial"/>
        </w:rPr>
        <w:t>50E</w:t>
      </w:r>
      <w:r w:rsidR="004D27E4" w:rsidRPr="0029129C">
        <w:rPr>
          <w:rFonts w:ascii="Arial" w:hAnsi="Arial" w:cs="Arial"/>
        </w:rPr>
        <w:t xml:space="preserve"> </w:t>
      </w:r>
      <w:r w:rsidR="00410B38" w:rsidRPr="0029129C">
        <w:rPr>
          <w:rFonts w:ascii="Arial" w:hAnsi="Arial" w:cs="Arial"/>
        </w:rPr>
        <w:t xml:space="preserve">(SN: FGT50E3U16029885) </w:t>
      </w:r>
      <w:r w:rsidR="0064205F" w:rsidRPr="0029129C">
        <w:rPr>
          <w:rFonts w:ascii="Arial" w:hAnsi="Arial" w:cs="Arial"/>
        </w:rPr>
        <w:t>posiadan</w:t>
      </w:r>
      <w:r w:rsidR="00124A2F" w:rsidRPr="0029129C">
        <w:rPr>
          <w:rFonts w:ascii="Arial" w:hAnsi="Arial" w:cs="Arial"/>
        </w:rPr>
        <w:t>ego</w:t>
      </w:r>
      <w:r w:rsidR="0064205F" w:rsidRPr="0029129C">
        <w:rPr>
          <w:rFonts w:ascii="Arial" w:hAnsi="Arial" w:cs="Arial"/>
        </w:rPr>
        <w:t xml:space="preserve"> przez Kupującego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85"/>
        <w:gridCol w:w="7590"/>
        <w:gridCol w:w="987"/>
      </w:tblGrid>
      <w:tr w:rsidR="0029129C" w:rsidRPr="0029129C" w14:paraId="7C6997E1" w14:textId="44E6DAC9" w:rsidTr="0029129C">
        <w:tc>
          <w:tcPr>
            <w:tcW w:w="485" w:type="dxa"/>
          </w:tcPr>
          <w:p w14:paraId="3DC3A448" w14:textId="77777777" w:rsidR="0029129C" w:rsidRPr="0029129C" w:rsidRDefault="0029129C" w:rsidP="00B06702">
            <w:pPr>
              <w:rPr>
                <w:rFonts w:ascii="Arial" w:hAnsi="Arial" w:cs="Arial"/>
                <w:b/>
                <w:bCs/>
              </w:rPr>
            </w:pPr>
          </w:p>
          <w:p w14:paraId="43FA95D8" w14:textId="7F5367D7" w:rsidR="0029129C" w:rsidRPr="0029129C" w:rsidRDefault="0029129C" w:rsidP="00B06702">
            <w:pPr>
              <w:rPr>
                <w:rFonts w:ascii="Arial" w:hAnsi="Arial" w:cs="Arial"/>
                <w:b/>
                <w:bCs/>
              </w:rPr>
            </w:pPr>
            <w:r w:rsidRPr="0029129C">
              <w:rPr>
                <w:rFonts w:ascii="Arial" w:hAnsi="Arial" w:cs="Arial"/>
                <w:b/>
                <w:bCs/>
              </w:rPr>
              <w:t>Lp</w:t>
            </w:r>
          </w:p>
          <w:p w14:paraId="5D3CFB1D" w14:textId="0032858F" w:rsidR="0029129C" w:rsidRPr="0029129C" w:rsidRDefault="0029129C" w:rsidP="00B06702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590" w:type="dxa"/>
          </w:tcPr>
          <w:p w14:paraId="4085797B" w14:textId="77777777" w:rsidR="0029129C" w:rsidRPr="0029129C" w:rsidRDefault="0029129C" w:rsidP="00124A2F">
            <w:pPr>
              <w:rPr>
                <w:rFonts w:ascii="Arial" w:hAnsi="Arial" w:cs="Arial"/>
                <w:b/>
                <w:bCs/>
                <w:lang w:val="en-US"/>
              </w:rPr>
            </w:pPr>
          </w:p>
          <w:p w14:paraId="7A42B04E" w14:textId="15823DB1" w:rsidR="0029129C" w:rsidRPr="0029129C" w:rsidRDefault="0029129C" w:rsidP="00124A2F">
            <w:pPr>
              <w:rPr>
                <w:rFonts w:ascii="Arial" w:hAnsi="Arial" w:cs="Arial"/>
                <w:b/>
                <w:bCs/>
                <w:lang w:val="en-US"/>
              </w:rPr>
            </w:pPr>
            <w:r w:rsidRPr="0029129C">
              <w:rPr>
                <w:rFonts w:ascii="Arial" w:hAnsi="Arial" w:cs="Arial"/>
                <w:b/>
                <w:bCs/>
                <w:lang w:val="en-US"/>
              </w:rPr>
              <w:t>Opis przedmiotu zamówienia</w:t>
            </w:r>
          </w:p>
          <w:p w14:paraId="077A5DB5" w14:textId="1C466BFB" w:rsidR="0029129C" w:rsidRPr="0029129C" w:rsidRDefault="0029129C" w:rsidP="00124A2F">
            <w:pPr>
              <w:rPr>
                <w:rFonts w:ascii="Arial" w:hAnsi="Arial" w:cs="Arial"/>
                <w:b/>
                <w:bCs/>
                <w:lang w:val="en-US"/>
              </w:rPr>
            </w:pPr>
          </w:p>
        </w:tc>
        <w:tc>
          <w:tcPr>
            <w:tcW w:w="987" w:type="dxa"/>
          </w:tcPr>
          <w:p w14:paraId="134C5AFE" w14:textId="77777777" w:rsidR="0029129C" w:rsidRPr="0029129C" w:rsidRDefault="0029129C" w:rsidP="00124A2F">
            <w:pPr>
              <w:rPr>
                <w:rFonts w:ascii="Arial" w:hAnsi="Arial" w:cs="Arial"/>
                <w:b/>
                <w:bCs/>
                <w:lang w:val="en-US"/>
              </w:rPr>
            </w:pPr>
          </w:p>
          <w:p w14:paraId="67641880" w14:textId="5B9236C7" w:rsidR="0029129C" w:rsidRPr="0029129C" w:rsidRDefault="0029129C" w:rsidP="0029129C">
            <w:pPr>
              <w:jc w:val="center"/>
              <w:rPr>
                <w:rFonts w:ascii="Arial" w:hAnsi="Arial" w:cs="Arial"/>
                <w:b/>
                <w:bCs/>
                <w:lang w:val="en-US"/>
              </w:rPr>
            </w:pPr>
            <w:r w:rsidRPr="0029129C">
              <w:rPr>
                <w:rFonts w:ascii="Arial" w:hAnsi="Arial" w:cs="Arial"/>
                <w:b/>
                <w:bCs/>
                <w:lang w:val="en-US"/>
              </w:rPr>
              <w:t>Ilość</w:t>
            </w:r>
          </w:p>
        </w:tc>
      </w:tr>
      <w:tr w:rsidR="0029129C" w:rsidRPr="0029129C" w14:paraId="545F9856" w14:textId="77777777" w:rsidTr="0029129C">
        <w:trPr>
          <w:trHeight w:val="1083"/>
        </w:trPr>
        <w:tc>
          <w:tcPr>
            <w:tcW w:w="485" w:type="dxa"/>
          </w:tcPr>
          <w:p w14:paraId="5B3E2CC2" w14:textId="77777777" w:rsidR="0029129C" w:rsidRPr="0029129C" w:rsidRDefault="0029129C" w:rsidP="0029129C">
            <w:pPr>
              <w:jc w:val="center"/>
              <w:rPr>
                <w:rFonts w:ascii="Arial" w:eastAsia="Times New Roman" w:hAnsi="Arial" w:cs="Arial"/>
                <w:lang w:eastAsia="pl-PL"/>
              </w:rPr>
            </w:pPr>
          </w:p>
          <w:p w14:paraId="7EE74A46" w14:textId="763B47CB" w:rsidR="0029129C" w:rsidRPr="0029129C" w:rsidRDefault="0029129C" w:rsidP="0029129C">
            <w:pPr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29129C">
              <w:rPr>
                <w:rFonts w:ascii="Arial" w:eastAsia="Times New Roman" w:hAnsi="Arial" w:cs="Arial"/>
                <w:lang w:eastAsia="pl-PL"/>
              </w:rPr>
              <w:t>1</w:t>
            </w:r>
          </w:p>
        </w:tc>
        <w:tc>
          <w:tcPr>
            <w:tcW w:w="7590" w:type="dxa"/>
          </w:tcPr>
          <w:p w14:paraId="2AAF8A98" w14:textId="77777777" w:rsidR="0029129C" w:rsidRPr="006C3E1A" w:rsidRDefault="0029129C" w:rsidP="0029129C">
            <w:pPr>
              <w:jc w:val="both"/>
              <w:rPr>
                <w:rFonts w:ascii="Arial" w:hAnsi="Arial" w:cs="Arial"/>
                <w:lang w:val="en-US"/>
              </w:rPr>
            </w:pPr>
          </w:p>
          <w:p w14:paraId="549964D4" w14:textId="51F121EE" w:rsidR="0029129C" w:rsidRPr="0029129C" w:rsidRDefault="0029129C" w:rsidP="0029129C">
            <w:pPr>
              <w:jc w:val="both"/>
              <w:rPr>
                <w:rFonts w:ascii="Arial" w:hAnsi="Arial" w:cs="Arial"/>
                <w:lang w:val="en-US"/>
              </w:rPr>
            </w:pPr>
            <w:r w:rsidRPr="0029129C">
              <w:rPr>
                <w:rFonts w:ascii="Arial" w:hAnsi="Arial" w:cs="Arial"/>
                <w:lang w:val="en-US"/>
              </w:rPr>
              <w:t>Przedłużenie opieki serwisowej i wsparcia dla FortiGate-50E – FortiGate-50E Unified Threat Protection (UTP) (24x7 FortiCare plus Application Control, IPS, AV, Web Filtering and Antispam) na okres od dnia 2026-06-28 do dnia 2027-03-31</w:t>
            </w:r>
          </w:p>
          <w:p w14:paraId="0A194F9A" w14:textId="7D8AE5A8" w:rsidR="0029129C" w:rsidRPr="0029129C" w:rsidRDefault="0029129C" w:rsidP="0029129C">
            <w:pPr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987" w:type="dxa"/>
          </w:tcPr>
          <w:p w14:paraId="36445345" w14:textId="77777777" w:rsidR="0029129C" w:rsidRPr="0029129C" w:rsidRDefault="0029129C" w:rsidP="0029129C">
            <w:pPr>
              <w:jc w:val="center"/>
              <w:rPr>
                <w:rFonts w:ascii="Arial" w:hAnsi="Arial" w:cs="Arial"/>
                <w:lang w:val="en-US"/>
              </w:rPr>
            </w:pPr>
          </w:p>
          <w:p w14:paraId="080F7747" w14:textId="443B6952" w:rsidR="0029129C" w:rsidRPr="0029129C" w:rsidRDefault="0029129C" w:rsidP="0029129C">
            <w:pPr>
              <w:jc w:val="center"/>
              <w:rPr>
                <w:rFonts w:ascii="Arial" w:hAnsi="Arial" w:cs="Arial"/>
                <w:lang w:val="en-US"/>
              </w:rPr>
            </w:pPr>
            <w:r w:rsidRPr="0029129C">
              <w:rPr>
                <w:rFonts w:ascii="Arial" w:hAnsi="Arial" w:cs="Arial"/>
                <w:lang w:val="en-US"/>
              </w:rPr>
              <w:t>1</w:t>
            </w:r>
          </w:p>
        </w:tc>
      </w:tr>
    </w:tbl>
    <w:p w14:paraId="3B63DD13" w14:textId="77777777" w:rsidR="00B06702" w:rsidRPr="0029129C" w:rsidRDefault="00B06702" w:rsidP="00B06702">
      <w:pPr>
        <w:rPr>
          <w:rFonts w:ascii="Arial" w:hAnsi="Arial" w:cs="Arial"/>
          <w:lang w:val="en-US"/>
        </w:rPr>
      </w:pPr>
    </w:p>
    <w:sectPr w:rsidR="00B06702" w:rsidRPr="0029129C" w:rsidSect="00B6132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6702"/>
    <w:rsid w:val="0004225F"/>
    <w:rsid w:val="000B5999"/>
    <w:rsid w:val="00124A2F"/>
    <w:rsid w:val="0015645D"/>
    <w:rsid w:val="00182BC1"/>
    <w:rsid w:val="001952E2"/>
    <w:rsid w:val="0029129C"/>
    <w:rsid w:val="002A5EFB"/>
    <w:rsid w:val="002C72AA"/>
    <w:rsid w:val="003574CE"/>
    <w:rsid w:val="00410B38"/>
    <w:rsid w:val="00477F19"/>
    <w:rsid w:val="004D27E4"/>
    <w:rsid w:val="00630663"/>
    <w:rsid w:val="0064205F"/>
    <w:rsid w:val="00677C13"/>
    <w:rsid w:val="00691F2A"/>
    <w:rsid w:val="006C3E1A"/>
    <w:rsid w:val="00706EAD"/>
    <w:rsid w:val="00737B1C"/>
    <w:rsid w:val="007F3842"/>
    <w:rsid w:val="008C5477"/>
    <w:rsid w:val="009113E1"/>
    <w:rsid w:val="00B00740"/>
    <w:rsid w:val="00B06702"/>
    <w:rsid w:val="00B43CA1"/>
    <w:rsid w:val="00B61329"/>
    <w:rsid w:val="00BE6513"/>
    <w:rsid w:val="00C13925"/>
    <w:rsid w:val="00D605E1"/>
    <w:rsid w:val="00D82840"/>
    <w:rsid w:val="00F07A14"/>
    <w:rsid w:val="00F537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FC4C7E"/>
  <w15:chartTrackingRefBased/>
  <w15:docId w15:val="{6D8D3350-BF71-4BF1-91E5-2F579BB70B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9129C"/>
    <w:pPr>
      <w:keepNext/>
      <w:keepLines/>
      <w:spacing w:before="40" w:after="0" w:line="240" w:lineRule="auto"/>
      <w:outlineLvl w:val="1"/>
    </w:pPr>
    <w:rPr>
      <w:rFonts w:asciiTheme="majorHAnsi" w:eastAsiaTheme="majorEastAsia" w:hAnsiTheme="majorHAnsi" w:cs="Times New Roman"/>
      <w:color w:val="2F5496" w:themeColor="accent1" w:themeShade="BF"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B067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9129C"/>
    <w:rPr>
      <w:rFonts w:asciiTheme="majorHAnsi" w:eastAsiaTheme="majorEastAsia" w:hAnsiTheme="majorHAnsi" w:cs="Times New Roman"/>
      <w:color w:val="2F5496" w:themeColor="accent1" w:themeShade="BF"/>
      <w:sz w:val="26"/>
      <w:szCs w:val="26"/>
      <w:lang w:eastAsia="pl-PL"/>
    </w:rPr>
  </w:style>
  <w:style w:type="paragraph" w:styleId="Tytu">
    <w:name w:val="Title"/>
    <w:basedOn w:val="Normalny"/>
    <w:link w:val="TytuZnak"/>
    <w:uiPriority w:val="10"/>
    <w:qFormat/>
    <w:rsid w:val="0029129C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customStyle="1" w:styleId="TytuZnak">
    <w:name w:val="Tytuł Znak"/>
    <w:basedOn w:val="Domylnaczcionkaakapitu"/>
    <w:link w:val="Tytu"/>
    <w:uiPriority w:val="10"/>
    <w:rsid w:val="0029129C"/>
    <w:rPr>
      <w:rFonts w:ascii="Times New Roman" w:eastAsia="Times New Roman" w:hAnsi="Times New Roman" w:cs="Times New Roman"/>
      <w:b/>
      <w:sz w:val="28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3187A4-707C-40CE-B6F8-08D0BECD66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71</Words>
  <Characters>426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ump</Company>
  <LinksUpToDate>false</LinksUpToDate>
  <CharactersWithSpaces>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Maciej Młynarczak</dc:creator>
  <cp:keywords/>
  <dc:description/>
  <cp:lastModifiedBy>Jarosław Wędrowicz</cp:lastModifiedBy>
  <cp:revision>8</cp:revision>
  <cp:lastPrinted>2026-04-13T12:48:00Z</cp:lastPrinted>
  <dcterms:created xsi:type="dcterms:W3CDTF">2026-04-13T12:45:00Z</dcterms:created>
  <dcterms:modified xsi:type="dcterms:W3CDTF">2026-04-22T22:58:00Z</dcterms:modified>
</cp:coreProperties>
</file>